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Impact" w:cs="Impact" w:eastAsia="Impact" w:hAnsi="Impact"/>
          <w:sz w:val="72"/>
          <w:szCs w:val="72"/>
        </w:rPr>
      </w:pPr>
      <w:r w:rsidDel="00000000" w:rsidR="00000000" w:rsidRPr="00000000">
        <w:rPr>
          <w:rFonts w:ascii="Impact" w:cs="Impact" w:eastAsia="Impact" w:hAnsi="Impact"/>
          <w:sz w:val="72"/>
          <w:szCs w:val="72"/>
          <w:rtl w:val="0"/>
        </w:rPr>
        <w:t xml:space="preserve">Current Issues</w:t>
      </w:r>
      <w:r w:rsidDel="00000000" w:rsidR="00000000" w:rsidRPr="00000000">
        <w:rPr>
          <w:rFonts w:ascii="Impact" w:cs="Impact" w:eastAsia="Impact" w:hAnsi="Impact"/>
          <w:sz w:val="72"/>
          <w:szCs w:val="72"/>
        </w:rPr>
        <w:drawing>
          <wp:inline distB="114300" distT="114300" distL="114300" distR="114300">
            <wp:extent cx="1438275" cy="1100138"/>
            <wp:effectExtent b="0" l="0" r="0" t="0"/>
            <wp:docPr descr="Image result for world globe" id="1" name="image1.jpg"/>
            <a:graphic>
              <a:graphicData uri="http://schemas.openxmlformats.org/drawingml/2006/picture">
                <pic:pic>
                  <pic:nvPicPr>
                    <pic:cNvPr descr="Image result for world globe" id="0" name="image1.jpg"/>
                    <pic:cNvPicPr preferRelativeResize="0"/>
                  </pic:nvPicPr>
                  <pic:blipFill>
                    <a:blip r:embed="rId6"/>
                    <a:srcRect b="0" l="0" r="0" t="0"/>
                    <a:stretch>
                      <a:fillRect/>
                    </a:stretch>
                  </pic:blipFill>
                  <pic:spPr>
                    <a:xfrm>
                      <a:off x="0" y="0"/>
                      <a:ext cx="1438275" cy="11001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rFonts w:ascii="Impact" w:cs="Impact" w:eastAsia="Impact" w:hAnsi="Impact"/>
          <w:sz w:val="28"/>
          <w:szCs w:val="28"/>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trHeight w:val="2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Welcome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sz w:val="24"/>
                <w:szCs w:val="24"/>
              </w:rPr>
            </w:pPr>
            <w:r w:rsidDel="00000000" w:rsidR="00000000" w:rsidRPr="00000000">
              <w:rPr>
                <w:rFonts w:ascii="EB Garamond" w:cs="EB Garamond" w:eastAsia="EB Garamond" w:hAnsi="EB Garamond"/>
                <w:rtl w:val="0"/>
              </w:rPr>
              <w:t xml:space="preserve">I would like to welcome you to current issues. In this class we will explore issues affecting us on a local and global level. In this class, your job is to explore, think, debate, and problem solve. </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 Meet Your Teacher</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My name is Mrs. Turner and I look forward to meeting everyone. I’m married with two children (Gabrielle and Jaxon). I’m originally from Sumter, South Carolina. I have a bachelor’s degree in history from the University of South Carolina and I have a master’s degree in instructional design and technology from Walden University.</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Contact Info</w:t>
            </w:r>
          </w:p>
          <w:p w:rsidR="00000000" w:rsidDel="00000000" w:rsidP="00000000" w:rsidRDefault="00000000" w:rsidRPr="00000000" w14:paraId="0000000C">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D">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Email: </w:t>
            </w:r>
            <w:hyperlink r:id="rId7">
              <w:r w:rsidDel="00000000" w:rsidR="00000000" w:rsidRPr="00000000">
                <w:rPr>
                  <w:rFonts w:ascii="EB Garamond" w:cs="EB Garamond" w:eastAsia="EB Garamond" w:hAnsi="EB Garamond"/>
                  <w:color w:val="1155cc"/>
                  <w:u w:val="single"/>
                  <w:rtl w:val="0"/>
                </w:rPr>
                <w:t xml:space="preserve">turnert@troyschools.net</w:t>
              </w:r>
            </w:hyperlink>
            <w:r w:rsidDel="00000000" w:rsidR="00000000" w:rsidRPr="00000000">
              <w:rPr>
                <w:rFonts w:ascii="EB Garamond" w:cs="EB Garamond" w:eastAsia="EB Garamond" w:hAnsi="EB Garamond"/>
                <w:rtl w:val="0"/>
              </w:rPr>
              <w:t xml:space="preserve"> (best method)</w:t>
            </w:r>
          </w:p>
          <w:p w:rsidR="00000000" w:rsidDel="00000000" w:rsidP="00000000" w:rsidRDefault="00000000" w:rsidRPr="00000000" w14:paraId="0000000E">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F">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Phone: (334) 566-5770 </w:t>
            </w:r>
          </w:p>
          <w:p w:rsidR="00000000" w:rsidDel="00000000" w:rsidP="00000000" w:rsidRDefault="00000000" w:rsidRPr="00000000" w14:paraId="00000010">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1">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Remind Code: Text @k3ddf3 to 81010</w:t>
            </w:r>
          </w:p>
          <w:p w:rsidR="00000000" w:rsidDel="00000000" w:rsidP="00000000" w:rsidRDefault="00000000" w:rsidRPr="00000000" w14:paraId="00000012">
            <w:pPr>
              <w:widowControl w:val="0"/>
              <w:spacing w:line="240" w:lineRule="auto"/>
              <w:rPr>
                <w:rFonts w:ascii="EB Garamond" w:cs="EB Garamond" w:eastAsia="EB Garamond" w:hAnsi="EB Garamond"/>
              </w:rPr>
            </w:pPr>
            <w:r w:rsidDel="00000000" w:rsidR="00000000" w:rsidRPr="00000000">
              <w:rPr>
                <w:rtl w:val="0"/>
              </w:rPr>
            </w:r>
          </w:p>
        </w:tc>
      </w:tr>
      <w:tr>
        <w:trPr>
          <w:trHeight w:val="31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Class Supplies</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3 Prong Folder</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College ruled loose leaf paper </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#2 Pencils (if purchasing mechanical pencils please purchase extra lead)</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Color pencils </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Scissors  and Glue sticks</w:t>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Highlighters</w:t>
            </w:r>
          </w:p>
          <w:p w:rsidR="00000000" w:rsidDel="00000000" w:rsidP="00000000" w:rsidRDefault="00000000" w:rsidRPr="00000000" w14:paraId="0000001A">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b w:val="1"/>
                <w:rtl w:val="0"/>
              </w:rPr>
              <w:t xml:space="preserve">*All students must have their own supplies. There will be no community supplies this year!*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Tips for Success</w:t>
            </w:r>
          </w:p>
          <w:p w:rsidR="00000000" w:rsidDel="00000000" w:rsidP="00000000" w:rsidRDefault="00000000" w:rsidRPr="00000000" w14:paraId="0000001C">
            <w:pPr>
              <w:widowControl w:val="0"/>
              <w:spacing w:line="240" w:lineRule="auto"/>
              <w:ind w:left="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1D">
            <w:pPr>
              <w:widowControl w:val="0"/>
              <w:spacing w:line="240" w:lineRule="auto"/>
              <w:ind w:lef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This is an elective class. It is meant to be a fun experience but it is also educational. Treat this class as you would a core class. Come to class prepared, complete all assignments on time, do your absolute best!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Grading Scale</w:t>
            </w:r>
          </w:p>
          <w:p w:rsidR="00000000" w:rsidDel="00000000" w:rsidP="00000000" w:rsidRDefault="00000000" w:rsidRPr="00000000" w14:paraId="0000001F">
            <w:pPr>
              <w:widowControl w:val="0"/>
              <w:spacing w:line="240" w:lineRule="auto"/>
              <w:jc w:val="center"/>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20">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A= 90-100</w:t>
            </w:r>
          </w:p>
          <w:p w:rsidR="00000000" w:rsidDel="00000000" w:rsidP="00000000" w:rsidRDefault="00000000" w:rsidRPr="00000000" w14:paraId="00000021">
            <w:pPr>
              <w:widowControl w:val="0"/>
              <w:spacing w:line="240" w:lineRule="auto"/>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2">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B= 80-89</w:t>
            </w:r>
          </w:p>
          <w:p w:rsidR="00000000" w:rsidDel="00000000" w:rsidP="00000000" w:rsidRDefault="00000000" w:rsidRPr="00000000" w14:paraId="00000023">
            <w:pPr>
              <w:widowControl w:val="0"/>
              <w:spacing w:line="240" w:lineRule="auto"/>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4">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C= 70-79</w:t>
            </w:r>
          </w:p>
          <w:p w:rsidR="00000000" w:rsidDel="00000000" w:rsidP="00000000" w:rsidRDefault="00000000" w:rsidRPr="00000000" w14:paraId="00000025">
            <w:pPr>
              <w:widowControl w:val="0"/>
              <w:spacing w:line="240" w:lineRule="auto"/>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6">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D= 60-69</w:t>
            </w:r>
          </w:p>
          <w:p w:rsidR="00000000" w:rsidDel="00000000" w:rsidP="00000000" w:rsidRDefault="00000000" w:rsidRPr="00000000" w14:paraId="00000027">
            <w:pPr>
              <w:widowControl w:val="0"/>
              <w:spacing w:line="240" w:lineRule="auto"/>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F=0-59</w:t>
            </w:r>
          </w:p>
        </w:tc>
      </w:tr>
      <w:tr>
        <w:trPr>
          <w:trHeight w:val="29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Classroom Rules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2B">
            <w:pPr>
              <w:widowControl w:val="0"/>
              <w:numPr>
                <w:ilvl w:val="0"/>
                <w:numId w:val="3"/>
              </w:numPr>
              <w:spacing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Be respectful.</w:t>
            </w:r>
          </w:p>
          <w:p w:rsidR="00000000" w:rsidDel="00000000" w:rsidP="00000000" w:rsidRDefault="00000000" w:rsidRPr="00000000" w14:paraId="0000002C">
            <w:pPr>
              <w:widowControl w:val="0"/>
              <w:numPr>
                <w:ilvl w:val="0"/>
                <w:numId w:val="3"/>
              </w:numPr>
              <w:spacing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Come prepared to learn.</w:t>
            </w:r>
          </w:p>
          <w:p w:rsidR="00000000" w:rsidDel="00000000" w:rsidP="00000000" w:rsidRDefault="00000000" w:rsidRPr="00000000" w14:paraId="0000002D">
            <w:pPr>
              <w:widowControl w:val="0"/>
              <w:numPr>
                <w:ilvl w:val="0"/>
                <w:numId w:val="3"/>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Raise your hand.</w:t>
            </w:r>
          </w:p>
          <w:p w:rsidR="00000000" w:rsidDel="00000000" w:rsidP="00000000" w:rsidRDefault="00000000" w:rsidRPr="00000000" w14:paraId="0000002E">
            <w:pPr>
              <w:widowControl w:val="0"/>
              <w:numPr>
                <w:ilvl w:val="0"/>
                <w:numId w:val="3"/>
              </w:numPr>
              <w:spacing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Listen with active listening ears.</w:t>
            </w:r>
          </w:p>
          <w:p w:rsidR="00000000" w:rsidDel="00000000" w:rsidP="00000000" w:rsidRDefault="00000000" w:rsidRPr="00000000" w14:paraId="0000002F">
            <w:pPr>
              <w:widowControl w:val="0"/>
              <w:numPr>
                <w:ilvl w:val="0"/>
                <w:numId w:val="3"/>
              </w:numPr>
              <w:spacing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Turn in all assignments promptly.</w:t>
            </w:r>
          </w:p>
          <w:p w:rsidR="00000000" w:rsidDel="00000000" w:rsidP="00000000" w:rsidRDefault="00000000" w:rsidRPr="00000000" w14:paraId="00000030">
            <w:pPr>
              <w:widowControl w:val="0"/>
              <w:numPr>
                <w:ilvl w:val="0"/>
                <w:numId w:val="3"/>
              </w:numPr>
              <w:spacing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We will adhere to all CHMS rules.</w:t>
            </w:r>
          </w:p>
          <w:p w:rsidR="00000000" w:rsidDel="00000000" w:rsidP="00000000" w:rsidRDefault="00000000" w:rsidRPr="00000000" w14:paraId="00000031">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2">
            <w:pPr>
              <w:widowControl w:val="0"/>
              <w:spacing w:line="240" w:lineRule="auto"/>
              <w:rPr>
                <w:rFonts w:ascii="EB Garamond" w:cs="EB Garamond" w:eastAsia="EB Garamond" w:hAnsi="EB 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widowControl w:val="0"/>
              <w:spacing w:line="240" w:lineRule="auto"/>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Folder Policy</w:t>
            </w:r>
          </w:p>
          <w:p w:rsidR="00000000" w:rsidDel="00000000" w:rsidP="00000000" w:rsidRDefault="00000000" w:rsidRPr="00000000" w14:paraId="00000034">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5">
            <w:pPr>
              <w:widowControl w:val="0"/>
              <w:spacing w:line="240" w:lineRule="auto"/>
              <w:rPr>
                <w:rFonts w:ascii="Courier New" w:cs="Courier New" w:eastAsia="Courier New" w:hAnsi="Courier New"/>
                <w:b w:val="1"/>
                <w:sz w:val="28"/>
                <w:szCs w:val="28"/>
              </w:rPr>
            </w:pPr>
            <w:r w:rsidDel="00000000" w:rsidR="00000000" w:rsidRPr="00000000">
              <w:rPr>
                <w:rFonts w:ascii="EB Garamond" w:cs="EB Garamond" w:eastAsia="EB Garamond" w:hAnsi="EB Garamond"/>
                <w:rtl w:val="0"/>
              </w:rPr>
              <w:t xml:space="preserve">Students, it is your responsibility to keep up with your folder. Your folder  is your lifeline in this class. Being organized is the key to success in class.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before="0" w:line="240" w:lineRule="auto"/>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Absent/Make-up Work Policy</w:t>
            </w:r>
          </w:p>
          <w:p w:rsidR="00000000" w:rsidDel="00000000" w:rsidP="00000000" w:rsidRDefault="00000000" w:rsidRPr="00000000" w14:paraId="00000037">
            <w:pPr>
              <w:spacing w:before="0"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8">
            <w:pPr>
              <w:spacing w:before="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Students, it is your responsibility to check the “WHILE YOU WERE OUT FOLDER” for any missing assignments. All missed assignments are due three days from the day the student returns to school. Students are to see me and/or classmates for missing notes. </w:t>
            </w:r>
          </w:p>
          <w:p w:rsidR="00000000" w:rsidDel="00000000" w:rsidP="00000000" w:rsidRDefault="00000000" w:rsidRPr="00000000" w14:paraId="00000039">
            <w:pPr>
              <w:widowControl w:val="0"/>
              <w:spacing w:line="240" w:lineRule="auto"/>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3A">
            <w:pPr>
              <w:widowControl w:val="0"/>
              <w:spacing w:line="240" w:lineRule="auto"/>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Make-up work is allowed for excused absences only!</w:t>
            </w:r>
          </w:p>
          <w:p w:rsidR="00000000" w:rsidDel="00000000" w:rsidP="00000000" w:rsidRDefault="00000000" w:rsidRPr="00000000" w14:paraId="0000003B">
            <w:pPr>
              <w:widowControl w:val="0"/>
              <w:spacing w:line="240" w:lineRule="auto"/>
              <w:rPr>
                <w:rFonts w:ascii="EB Garamond" w:cs="EB Garamond" w:eastAsia="EB Garamond" w:hAnsi="EB 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***Need </w:t>
            </w:r>
            <w:r w:rsidDel="00000000" w:rsidR="00000000" w:rsidRPr="00000000">
              <w:rPr>
                <w:rFonts w:ascii="EB Garamond" w:cs="EB Garamond" w:eastAsia="EB Garamond" w:hAnsi="EB Garamond"/>
                <w:b w:val="1"/>
                <w:u w:val="single"/>
                <w:rtl w:val="0"/>
              </w:rPr>
              <w:t xml:space="preserve">E</w:t>
            </w:r>
            <w:r w:rsidDel="00000000" w:rsidR="00000000" w:rsidRPr="00000000">
              <w:rPr>
                <w:rFonts w:ascii="EB Garamond" w:cs="EB Garamond" w:eastAsia="EB Garamond" w:hAnsi="EB Garamond"/>
                <w:u w:val="single"/>
                <w:rtl w:val="0"/>
              </w:rPr>
              <w:t xml:space="preserve">xtra </w:t>
            </w:r>
            <w:r w:rsidDel="00000000" w:rsidR="00000000" w:rsidRPr="00000000">
              <w:rPr>
                <w:rFonts w:ascii="EB Garamond" w:cs="EB Garamond" w:eastAsia="EB Garamond" w:hAnsi="EB Garamond"/>
                <w:b w:val="1"/>
                <w:u w:val="single"/>
                <w:rtl w:val="0"/>
              </w:rPr>
              <w:t xml:space="preserve">T</w:t>
            </w:r>
            <w:r w:rsidDel="00000000" w:rsidR="00000000" w:rsidRPr="00000000">
              <w:rPr>
                <w:rFonts w:ascii="EB Garamond" w:cs="EB Garamond" w:eastAsia="EB Garamond" w:hAnsi="EB Garamond"/>
                <w:u w:val="single"/>
                <w:rtl w:val="0"/>
              </w:rPr>
              <w:t xml:space="preserve">ime and </w:t>
            </w:r>
            <w:r w:rsidDel="00000000" w:rsidR="00000000" w:rsidRPr="00000000">
              <w:rPr>
                <w:rFonts w:ascii="EB Garamond" w:cs="EB Garamond" w:eastAsia="EB Garamond" w:hAnsi="EB Garamond"/>
                <w:b w:val="1"/>
                <w:u w:val="single"/>
                <w:rtl w:val="0"/>
              </w:rPr>
              <w:t xml:space="preserve">A</w:t>
            </w:r>
            <w:r w:rsidDel="00000000" w:rsidR="00000000" w:rsidRPr="00000000">
              <w:rPr>
                <w:rFonts w:ascii="EB Garamond" w:cs="EB Garamond" w:eastAsia="EB Garamond" w:hAnsi="EB Garamond"/>
                <w:u w:val="single"/>
                <w:rtl w:val="0"/>
              </w:rPr>
              <w:t xml:space="preserve">ssistance</w:t>
            </w:r>
            <w:r w:rsidDel="00000000" w:rsidR="00000000" w:rsidRPr="00000000">
              <w:rPr>
                <w:rFonts w:ascii="EB Garamond" w:cs="EB Garamond" w:eastAsia="EB Garamond" w:hAnsi="EB Garamond"/>
                <w:rtl w:val="0"/>
              </w:rPr>
              <w:t xml:space="preserve">? Monday is history assistance from 3:00-3:30.***</w:t>
            </w:r>
          </w:p>
          <w:p w:rsidR="00000000" w:rsidDel="00000000" w:rsidP="00000000" w:rsidRDefault="00000000" w:rsidRPr="00000000" w14:paraId="0000003D">
            <w:pPr>
              <w:spacing w:before="0" w:line="240" w:lineRule="auto"/>
              <w:rPr>
                <w:rFonts w:ascii="EB Garamond" w:cs="EB Garamond" w:eastAsia="EB Garamond" w:hAnsi="EB 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before="0" w:line="240" w:lineRule="auto"/>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Classroom Procedures</w:t>
            </w:r>
          </w:p>
          <w:p w:rsidR="00000000" w:rsidDel="00000000" w:rsidP="00000000" w:rsidRDefault="00000000" w:rsidRPr="00000000" w14:paraId="0000003F">
            <w:pPr>
              <w:numPr>
                <w:ilvl w:val="0"/>
                <w:numId w:val="1"/>
              </w:numPr>
              <w:spacing w:before="200"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Turn in homework and/or signed papers to the appropriate basket upon entering.</w:t>
            </w:r>
          </w:p>
          <w:p w:rsidR="00000000" w:rsidDel="00000000" w:rsidP="00000000" w:rsidRDefault="00000000" w:rsidRPr="00000000" w14:paraId="00000040">
            <w:pPr>
              <w:numPr>
                <w:ilvl w:val="0"/>
                <w:numId w:val="1"/>
              </w:numPr>
              <w:spacing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Sharpen all pencils.</w:t>
            </w:r>
          </w:p>
          <w:p w:rsidR="00000000" w:rsidDel="00000000" w:rsidP="00000000" w:rsidRDefault="00000000" w:rsidRPr="00000000" w14:paraId="00000041">
            <w:pPr>
              <w:numPr>
                <w:ilvl w:val="0"/>
                <w:numId w:val="1"/>
              </w:numPr>
              <w:spacing w:after="0" w:afterAutospacing="0"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Be seated and wait for CNN 10 to start.</w:t>
            </w:r>
          </w:p>
          <w:p w:rsidR="00000000" w:rsidDel="00000000" w:rsidP="00000000" w:rsidRDefault="00000000" w:rsidRPr="00000000" w14:paraId="00000042">
            <w:pPr>
              <w:numPr>
                <w:ilvl w:val="0"/>
                <w:numId w:val="1"/>
              </w:numPr>
              <w:spacing w:before="0" w:beforeAutospacing="0"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Ask permission to leave your seat.</w:t>
            </w:r>
          </w:p>
          <w:p w:rsidR="00000000" w:rsidDel="00000000" w:rsidP="00000000" w:rsidRDefault="00000000" w:rsidRPr="00000000" w14:paraId="00000043">
            <w:pPr>
              <w:spacing w:before="200" w:line="240" w:lineRule="auto"/>
              <w:rPr>
                <w:rFonts w:ascii="EB Garamond" w:cs="EB Garamond" w:eastAsia="EB Garamond" w:hAnsi="EB 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spacing w:before="200" w:line="288" w:lineRule="auto"/>
              <w:jc w:val="center"/>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COVID-19</w:t>
            </w:r>
            <w:r w:rsidDel="00000000" w:rsidR="00000000" w:rsidRPr="00000000">
              <w:rPr>
                <w:rtl w:val="0"/>
              </w:rPr>
            </w:r>
          </w:p>
          <w:p w:rsidR="00000000" w:rsidDel="00000000" w:rsidP="00000000" w:rsidRDefault="00000000" w:rsidRPr="00000000" w14:paraId="00000045">
            <w:pPr>
              <w:spacing w:line="288" w:lineRule="auto"/>
              <w:rPr>
                <w:rFonts w:ascii="EB Garamond" w:cs="EB Garamond" w:eastAsia="EB Garamond" w:hAnsi="EB Garamond"/>
                <w:b w:val="1"/>
                <w:sz w:val="28"/>
                <w:szCs w:val="28"/>
              </w:rPr>
            </w:pPr>
            <w:r w:rsidDel="00000000" w:rsidR="00000000" w:rsidRPr="00000000">
              <w:rPr>
                <w:rFonts w:ascii="EB Garamond" w:cs="EB Garamond" w:eastAsia="EB Garamond" w:hAnsi="EB Garamond"/>
                <w:rtl w:val="0"/>
              </w:rPr>
              <w:t xml:space="preserve">Although this an exciting, yet different school year we must do our best to remain safe. Students must wear a mask correctly during class and follow all rules that have been put in place to ensure our safety. </w:t>
            </w:r>
            <w:r w:rsidDel="00000000" w:rsidR="00000000" w:rsidRPr="00000000">
              <w:rPr>
                <w:rtl w:val="0"/>
              </w:rPr>
            </w:r>
          </w:p>
        </w:tc>
      </w:tr>
      <w:tr>
        <w:trPr>
          <w:trHeight w:val="2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before="0" w:line="288"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b w:val="1"/>
                <w:sz w:val="28"/>
                <w:szCs w:val="28"/>
                <w:rtl w:val="0"/>
              </w:rPr>
              <w:t xml:space="preserve">Current Issues Topics</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47">
            <w:pPr>
              <w:spacing w:before="0" w:line="288" w:lineRule="auto"/>
              <w:ind w:left="0" w:firstLine="0"/>
              <w:jc w:val="center"/>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48">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 Creating Your Own Future </w:t>
            </w:r>
          </w:p>
          <w:p w:rsidR="00000000" w:rsidDel="00000000" w:rsidP="00000000" w:rsidRDefault="00000000" w:rsidRPr="00000000" w14:paraId="00000049">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Criminal Justice System (Juvenile Justice)                                    </w:t>
            </w:r>
          </w:p>
          <w:p w:rsidR="00000000" w:rsidDel="00000000" w:rsidP="00000000" w:rsidRDefault="00000000" w:rsidRPr="00000000" w14:paraId="0000004A">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Current Events</w:t>
            </w:r>
          </w:p>
          <w:p w:rsidR="00000000" w:rsidDel="00000000" w:rsidP="00000000" w:rsidRDefault="00000000" w:rsidRPr="00000000" w14:paraId="0000004B">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Gun Control </w:t>
            </w:r>
          </w:p>
          <w:p w:rsidR="00000000" w:rsidDel="00000000" w:rsidP="00000000" w:rsidRDefault="00000000" w:rsidRPr="00000000" w14:paraId="0000004C">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Student Choice</w:t>
            </w:r>
          </w:p>
          <w:p w:rsidR="00000000" w:rsidDel="00000000" w:rsidP="00000000" w:rsidRDefault="00000000" w:rsidRPr="00000000" w14:paraId="0000004D">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Does Voting Matter?</w:t>
            </w:r>
          </w:p>
          <w:p w:rsidR="00000000" w:rsidDel="00000000" w:rsidP="00000000" w:rsidRDefault="00000000" w:rsidRPr="00000000" w14:paraId="0000004E">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Food and Water Security</w:t>
            </w:r>
          </w:p>
          <w:p w:rsidR="00000000" w:rsidDel="00000000" w:rsidP="00000000" w:rsidRDefault="00000000" w:rsidRPr="00000000" w14:paraId="0000004F">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Social Media-”The Good, The Bad, and The Ugly”</w:t>
            </w:r>
          </w:p>
          <w:p w:rsidR="00000000" w:rsidDel="00000000" w:rsidP="00000000" w:rsidRDefault="00000000" w:rsidRPr="00000000" w14:paraId="00000050">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Life Skills </w:t>
            </w:r>
          </w:p>
          <w:p w:rsidR="00000000" w:rsidDel="00000000" w:rsidP="00000000" w:rsidRDefault="00000000" w:rsidRPr="00000000" w14:paraId="00000051">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Politics</w:t>
            </w:r>
          </w:p>
          <w:p w:rsidR="00000000" w:rsidDel="00000000" w:rsidP="00000000" w:rsidRDefault="00000000" w:rsidRPr="00000000" w14:paraId="00000052">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And much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88" w:lineRule="auto"/>
              <w:jc w:val="center"/>
              <w:rPr/>
            </w:pPr>
            <w:r w:rsidDel="00000000" w:rsidR="00000000" w:rsidRPr="00000000">
              <w:rPr>
                <w:rFonts w:ascii="Courier New" w:cs="Courier New" w:eastAsia="Courier New" w:hAnsi="Courier New"/>
                <w:b w:val="1"/>
                <w:sz w:val="28"/>
                <w:szCs w:val="28"/>
                <w:rtl w:val="0"/>
              </w:rPr>
              <w:t xml:space="preserve">Schoology </w:t>
            </w:r>
            <w:r w:rsidDel="00000000" w:rsidR="00000000" w:rsidRPr="00000000">
              <w:rPr>
                <w:rtl w:val="0"/>
              </w:rPr>
            </w:r>
          </w:p>
          <w:p w:rsidR="00000000" w:rsidDel="00000000" w:rsidP="00000000" w:rsidRDefault="00000000" w:rsidRPr="00000000" w14:paraId="00000054">
            <w:pPr>
              <w:spacing w:line="288" w:lineRule="auto"/>
              <w:rPr>
                <w:rFonts w:ascii="EB Garamond" w:cs="EB Garamond" w:eastAsia="EB Garamond" w:hAnsi="EB Garamond"/>
                <w:b w:val="1"/>
                <w:sz w:val="28"/>
                <w:szCs w:val="28"/>
              </w:rPr>
            </w:pPr>
            <w:r w:rsidDel="00000000" w:rsidR="00000000" w:rsidRPr="00000000">
              <w:rPr>
                <w:rFonts w:ascii="EB Garamond" w:cs="EB Garamond" w:eastAsia="EB Garamond" w:hAnsi="EB Garamond"/>
                <w:rtl w:val="0"/>
              </w:rPr>
              <w:t xml:space="preserve">We will be using Schoology  this year. I will post assignments, notes, and helpful tips on our class page. We will also use Schoology  as a tool to complete assignments.</w:t>
            </w:r>
            <w:r w:rsidDel="00000000" w:rsidR="00000000" w:rsidRPr="00000000">
              <w:rPr>
                <w:rtl w:val="0"/>
              </w:rPr>
            </w:r>
          </w:p>
          <w:p w:rsidR="00000000" w:rsidDel="00000000" w:rsidP="00000000" w:rsidRDefault="00000000" w:rsidRPr="00000000" w14:paraId="00000055">
            <w:pPr>
              <w:spacing w:line="288" w:lineRule="auto"/>
              <w:rPr>
                <w:rFonts w:ascii="EB Garamond" w:cs="EB Garamond" w:eastAsia="EB Garamond" w:hAnsi="EB Garamond"/>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widowControl w:val="0"/>
              <w:spacing w:line="240" w:lineRule="auto"/>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Cell Phone Policy</w:t>
            </w:r>
          </w:p>
          <w:p w:rsidR="00000000" w:rsidDel="00000000" w:rsidP="00000000" w:rsidRDefault="00000000" w:rsidRPr="00000000" w14:paraId="00000057">
            <w:pPr>
              <w:widowControl w:val="0"/>
              <w:spacing w:line="240" w:lineRule="auto"/>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58">
            <w:pPr>
              <w:widowControl w:val="0"/>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b w:val="1"/>
                <w:sz w:val="20"/>
                <w:szCs w:val="20"/>
                <w:rtl w:val="0"/>
              </w:rPr>
              <w:t xml:space="preserve">Absolutely no cell phones! We will follow the CHMS Rules and Consequences for cell phone usage.</w:t>
            </w:r>
            <w:r w:rsidDel="00000000" w:rsidR="00000000" w:rsidRPr="00000000">
              <w:rPr>
                <w:rtl w:val="0"/>
              </w:rPr>
            </w:r>
          </w:p>
          <w:p w:rsidR="00000000" w:rsidDel="00000000" w:rsidP="00000000" w:rsidRDefault="00000000" w:rsidRPr="00000000" w14:paraId="00000059">
            <w:pPr>
              <w:spacing w:before="0" w:line="288" w:lineRule="auto"/>
              <w:rPr>
                <w:rFonts w:ascii="Courier New" w:cs="Courier New" w:eastAsia="Courier New" w:hAnsi="Courier New"/>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88"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5B">
            <w:pPr>
              <w:spacing w:line="288"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5C">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***In addition to learning about and discussing current issues, students will work on a current event report every week.  Students will be allowed to pick any current event (local or global). A rubric will be provided. Students will be provided with class time to work on current events.***</w:t>
            </w:r>
            <w:r w:rsidDel="00000000" w:rsidR="00000000" w:rsidRPr="00000000">
              <w:rPr>
                <w:rtl w:val="0"/>
              </w:rPr>
            </w:r>
          </w:p>
        </w:tc>
      </w:tr>
    </w:tbl>
    <w:p w:rsidR="00000000" w:rsidDel="00000000" w:rsidP="00000000" w:rsidRDefault="00000000" w:rsidRPr="00000000" w14:paraId="0000005D">
      <w:pPr>
        <w:jc w:val="left"/>
        <w:rPr>
          <w:rFonts w:ascii="Impact" w:cs="Impact" w:eastAsia="Impact" w:hAnsi="Impact"/>
          <w:sz w:val="28"/>
          <w:szCs w:val="28"/>
        </w:rPr>
      </w:pPr>
      <w:r w:rsidDel="00000000" w:rsidR="00000000" w:rsidRPr="00000000">
        <w:rPr>
          <w:rtl w:val="0"/>
        </w:rPr>
      </w:r>
    </w:p>
    <w:sectPr>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Courier New"/>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turnert@troyschool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